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BEF" w:rsidRDefault="00732BEF" w:rsidP="00732B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732BEF">
        <w:rPr>
          <w:rFonts w:ascii="Times New Roman" w:hAnsi="Times New Roman"/>
          <w:b/>
          <w:sz w:val="26"/>
          <w:szCs w:val="26"/>
        </w:rPr>
        <w:t>Список нормативных документов</w:t>
      </w:r>
    </w:p>
    <w:p w:rsidR="00732BEF" w:rsidRPr="00732BEF" w:rsidRDefault="00732BEF" w:rsidP="00732B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131841" w:rsidRDefault="00131841" w:rsidP="001318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D2C">
        <w:rPr>
          <w:rFonts w:ascii="Times New Roman" w:hAnsi="Times New Roman"/>
          <w:sz w:val="26"/>
          <w:szCs w:val="26"/>
        </w:rPr>
        <w:t xml:space="preserve">Налоговый </w:t>
      </w:r>
      <w:hyperlink r:id="rId6" w:history="1">
        <w:r w:rsidRPr="002F6D2C">
          <w:rPr>
            <w:rFonts w:ascii="Times New Roman" w:hAnsi="Times New Roman"/>
            <w:sz w:val="26"/>
            <w:szCs w:val="26"/>
          </w:rPr>
          <w:t>кодекс</w:t>
        </w:r>
      </w:hyperlink>
      <w:r w:rsidRPr="002F6D2C">
        <w:rPr>
          <w:rFonts w:ascii="Times New Roman" w:hAnsi="Times New Roman"/>
          <w:sz w:val="26"/>
          <w:szCs w:val="26"/>
        </w:rPr>
        <w:t xml:space="preserve"> Российской Федерации; Бюджетный </w:t>
      </w:r>
      <w:hyperlink r:id="rId7" w:history="1">
        <w:r w:rsidRPr="002F6D2C">
          <w:rPr>
            <w:rFonts w:ascii="Times New Roman" w:hAnsi="Times New Roman"/>
            <w:sz w:val="26"/>
            <w:szCs w:val="26"/>
          </w:rPr>
          <w:t>кодекс</w:t>
        </w:r>
      </w:hyperlink>
      <w:r w:rsidRPr="002F6D2C">
        <w:rPr>
          <w:rFonts w:ascii="Times New Roman" w:hAnsi="Times New Roman"/>
          <w:sz w:val="26"/>
          <w:szCs w:val="26"/>
        </w:rPr>
        <w:t xml:space="preserve"> Российской Федерации; Федеральный </w:t>
      </w:r>
      <w:hyperlink r:id="rId8" w:history="1">
        <w:r w:rsidRPr="002F6D2C">
          <w:rPr>
            <w:rFonts w:ascii="Times New Roman" w:hAnsi="Times New Roman"/>
            <w:sz w:val="26"/>
            <w:szCs w:val="26"/>
          </w:rPr>
          <w:t>закон</w:t>
        </w:r>
      </w:hyperlink>
      <w:r w:rsidRPr="002F6D2C">
        <w:rPr>
          <w:rFonts w:ascii="Times New Roman" w:hAnsi="Times New Roman"/>
          <w:sz w:val="26"/>
          <w:szCs w:val="26"/>
        </w:rPr>
        <w:t xml:space="preserve"> от 06 октября 1999г.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9" w:history="1">
        <w:r w:rsidRPr="002F6D2C">
          <w:rPr>
            <w:rFonts w:ascii="Times New Roman" w:hAnsi="Times New Roman"/>
            <w:sz w:val="26"/>
            <w:szCs w:val="26"/>
          </w:rPr>
          <w:t>закон</w:t>
        </w:r>
      </w:hyperlink>
      <w:r w:rsidRPr="002F6D2C">
        <w:rPr>
          <w:rFonts w:ascii="Times New Roman" w:hAnsi="Times New Roman"/>
          <w:sz w:val="26"/>
          <w:szCs w:val="26"/>
        </w:rPr>
        <w:t xml:space="preserve"> от 06 октября 2003г. № 131-ФЗ «Об общих принципах организации местного самоуправления в Российской Федерации»; Федеральный </w:t>
      </w:r>
      <w:hyperlink r:id="rId10" w:history="1">
        <w:r w:rsidRPr="002F6D2C">
          <w:rPr>
            <w:rFonts w:ascii="Times New Roman" w:hAnsi="Times New Roman"/>
            <w:sz w:val="26"/>
            <w:szCs w:val="26"/>
          </w:rPr>
          <w:t>закон</w:t>
        </w:r>
      </w:hyperlink>
      <w:r w:rsidRPr="002F6D2C">
        <w:rPr>
          <w:rFonts w:ascii="Times New Roman" w:hAnsi="Times New Roman"/>
          <w:sz w:val="26"/>
          <w:szCs w:val="26"/>
        </w:rPr>
        <w:t xml:space="preserve"> от 29 ноября 2007г. № 282-ФЗ «Об официальном статистическом учете и системе государственной статистики в Российской Федерации»; Федеральный </w:t>
      </w:r>
      <w:hyperlink r:id="rId11" w:history="1">
        <w:r w:rsidRPr="002F6D2C">
          <w:rPr>
            <w:rFonts w:ascii="Times New Roman" w:hAnsi="Times New Roman"/>
            <w:sz w:val="26"/>
            <w:szCs w:val="26"/>
          </w:rPr>
          <w:t>закон</w:t>
        </w:r>
      </w:hyperlink>
      <w:r w:rsidRPr="002F6D2C">
        <w:rPr>
          <w:rFonts w:ascii="Times New Roman" w:hAnsi="Times New Roman"/>
          <w:sz w:val="26"/>
          <w:szCs w:val="26"/>
        </w:rPr>
        <w:t xml:space="preserve"> от 09 февраля 2009г. № 8-ФЗ «Об обеспечении доступа к информации о деятельности государственных органов и органов местного самоуправления»; Федеральный </w:t>
      </w:r>
      <w:hyperlink r:id="rId12" w:history="1">
        <w:r w:rsidRPr="002F6D2C">
          <w:rPr>
            <w:rFonts w:ascii="Times New Roman" w:hAnsi="Times New Roman"/>
            <w:sz w:val="26"/>
            <w:szCs w:val="26"/>
          </w:rPr>
          <w:t>закон</w:t>
        </w:r>
      </w:hyperlink>
      <w:r w:rsidRPr="002F6D2C">
        <w:rPr>
          <w:rFonts w:ascii="Times New Roman" w:hAnsi="Times New Roman"/>
          <w:sz w:val="26"/>
          <w:szCs w:val="26"/>
        </w:rPr>
        <w:t xml:space="preserve"> от 27 июля 2010г. № 210-ФЗ «Об организации предоставления государственных и муниципальных услуг»; Федеральный </w:t>
      </w:r>
      <w:hyperlink r:id="rId13" w:history="1">
        <w:r w:rsidRPr="002F6D2C">
          <w:rPr>
            <w:rFonts w:ascii="Times New Roman" w:hAnsi="Times New Roman"/>
            <w:sz w:val="26"/>
            <w:szCs w:val="26"/>
          </w:rPr>
          <w:t>закон</w:t>
        </w:r>
      </w:hyperlink>
      <w:r w:rsidRPr="002F6D2C">
        <w:rPr>
          <w:rFonts w:ascii="Times New Roman" w:hAnsi="Times New Roman"/>
          <w:sz w:val="26"/>
          <w:szCs w:val="26"/>
        </w:rPr>
        <w:t xml:space="preserve"> от 28 декабря 2013г.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  <w:hyperlink r:id="rId14" w:history="1">
        <w:r w:rsidRPr="002F6D2C">
          <w:rPr>
            <w:rFonts w:ascii="Times New Roman" w:hAnsi="Times New Roman"/>
            <w:sz w:val="26"/>
            <w:szCs w:val="26"/>
          </w:rPr>
          <w:t>Закон</w:t>
        </w:r>
      </w:hyperlink>
      <w:r w:rsidRPr="002F6D2C">
        <w:rPr>
          <w:rFonts w:ascii="Times New Roman" w:hAnsi="Times New Roman"/>
          <w:sz w:val="26"/>
          <w:szCs w:val="26"/>
        </w:rPr>
        <w:t xml:space="preserve"> Российской Федерации от 21 марта 1991г. № 943-1 «О налоговых органах Российской Федерации»; Федеральный </w:t>
      </w:r>
      <w:hyperlink r:id="rId15" w:history="1">
        <w:r w:rsidRPr="002F6D2C">
          <w:rPr>
            <w:rFonts w:ascii="Times New Roman" w:hAnsi="Times New Roman"/>
            <w:sz w:val="26"/>
            <w:szCs w:val="26"/>
          </w:rPr>
          <w:t>закон</w:t>
        </w:r>
      </w:hyperlink>
      <w:r w:rsidRPr="002F6D2C">
        <w:rPr>
          <w:rFonts w:ascii="Times New Roman" w:hAnsi="Times New Roman"/>
          <w:sz w:val="26"/>
          <w:szCs w:val="26"/>
        </w:rPr>
        <w:t xml:space="preserve"> Российской Федерации от 27 июля 2006г. № 152-ФЗ «О персональных данных»; Федеральный </w:t>
      </w:r>
      <w:hyperlink r:id="rId16" w:history="1">
        <w:r w:rsidRPr="002F6D2C">
          <w:rPr>
            <w:rFonts w:ascii="Times New Roman" w:hAnsi="Times New Roman"/>
            <w:sz w:val="26"/>
            <w:szCs w:val="26"/>
          </w:rPr>
          <w:t>закон</w:t>
        </w:r>
      </w:hyperlink>
      <w:r w:rsidRPr="002F6D2C">
        <w:rPr>
          <w:rFonts w:ascii="Times New Roman" w:hAnsi="Times New Roman"/>
          <w:sz w:val="26"/>
          <w:szCs w:val="26"/>
        </w:rPr>
        <w:t xml:space="preserve"> Российской Федерации от 6 апреля 2011г. № 63-ФЗ «Об электронной подписи»; </w:t>
      </w:r>
      <w:hyperlink r:id="rId17" w:history="1">
        <w:r w:rsidRPr="002F6D2C">
          <w:rPr>
            <w:rFonts w:ascii="Times New Roman" w:hAnsi="Times New Roman"/>
            <w:sz w:val="26"/>
            <w:szCs w:val="26"/>
          </w:rPr>
          <w:t>Указ</w:t>
        </w:r>
      </w:hyperlink>
      <w:r w:rsidRPr="002F6D2C">
        <w:rPr>
          <w:rFonts w:ascii="Times New Roman" w:hAnsi="Times New Roman"/>
          <w:sz w:val="26"/>
          <w:szCs w:val="26"/>
        </w:rPr>
        <w:t xml:space="preserve"> Президента Российской Федерации от 7 мая 2012г. № 601 «Об основных направлениях совершенствования системы государственного управления»; </w:t>
      </w:r>
      <w:hyperlink r:id="rId18" w:history="1">
        <w:r w:rsidRPr="002F6D2C">
          <w:rPr>
            <w:rFonts w:ascii="Times New Roman" w:hAnsi="Times New Roman"/>
            <w:sz w:val="26"/>
            <w:szCs w:val="26"/>
          </w:rPr>
          <w:t>Указ</w:t>
        </w:r>
      </w:hyperlink>
      <w:r w:rsidRPr="002F6D2C">
        <w:rPr>
          <w:rFonts w:ascii="Times New Roman" w:hAnsi="Times New Roman"/>
          <w:sz w:val="26"/>
          <w:szCs w:val="26"/>
        </w:rPr>
        <w:t xml:space="preserve"> Президента Российской Федерации от 11 августа 2016г. № 403 «Об Основных направлениях развития государственной гражданской службы Российской Федерации на 2016 – 2018 годы»; </w:t>
      </w:r>
      <w:hyperlink r:id="rId19" w:history="1">
        <w:r w:rsidRPr="002F6D2C">
          <w:rPr>
            <w:rFonts w:ascii="Times New Roman" w:hAnsi="Times New Roman"/>
            <w:sz w:val="26"/>
            <w:szCs w:val="26"/>
          </w:rPr>
          <w:t>постановление</w:t>
        </w:r>
      </w:hyperlink>
      <w:r w:rsidRPr="002F6D2C">
        <w:rPr>
          <w:rFonts w:ascii="Times New Roman" w:hAnsi="Times New Roman"/>
          <w:sz w:val="26"/>
          <w:szCs w:val="26"/>
        </w:rPr>
        <w:t xml:space="preserve"> Правительства Российской Федерации от 30 сентября 2004г. № 506 «Об утверждении Положения о Федеральной налоговой службе»; </w:t>
      </w:r>
      <w:hyperlink r:id="rId20" w:history="1">
        <w:r w:rsidRPr="002F6D2C">
          <w:rPr>
            <w:rFonts w:ascii="Times New Roman" w:hAnsi="Times New Roman"/>
            <w:sz w:val="26"/>
            <w:szCs w:val="26"/>
          </w:rPr>
          <w:t>приказ</w:t>
        </w:r>
      </w:hyperlink>
      <w:r w:rsidRPr="002F6D2C">
        <w:rPr>
          <w:rFonts w:ascii="Times New Roman" w:hAnsi="Times New Roman"/>
          <w:sz w:val="26"/>
          <w:szCs w:val="26"/>
        </w:rPr>
        <w:t xml:space="preserve"> Минфина России от 2 июля 2012г.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</w:p>
    <w:p w:rsidR="00131841" w:rsidRPr="00765183" w:rsidRDefault="00131841" w:rsidP="0013184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65183">
        <w:rPr>
          <w:rFonts w:ascii="Times New Roman" w:hAnsi="Times New Roman"/>
          <w:sz w:val="26"/>
          <w:szCs w:val="26"/>
        </w:rPr>
        <w:t>Постановление Правительства Российской Федерации от 26 декабря 2011 г. № 1137 «О формах и правилах заполнения (ведения) документов, применяемых при расчетах по налогу на добавленную стоимость»; приказ ФНС России от 29 октября 2014 г. № ММВ-7-3/558@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форме».</w:t>
      </w:r>
    </w:p>
    <w:p w:rsidR="00131841" w:rsidRPr="00363FA1" w:rsidRDefault="00131841" w:rsidP="00131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D2C">
        <w:rPr>
          <w:rFonts w:ascii="Times New Roman" w:hAnsi="Times New Roman"/>
          <w:sz w:val="26"/>
          <w:szCs w:val="26"/>
        </w:rPr>
        <w:t xml:space="preserve">Приказ МНС России от 17 ноября 2003г. № БГ-3-06/627@ «Об утверждении единых требований к формированию информационных ресурсов по камеральным и выездным налоговым проверкам»; приказ ФНС России от 13 декабря 2006г. № САЭ-3-06/860@ «Об утверждении Формы Акта об обнаружении фактов, свидетельствующих о предусмотренных Налоговым кодексом Российской </w:t>
      </w:r>
      <w:r w:rsidRPr="002F6D2C">
        <w:rPr>
          <w:rFonts w:ascii="Times New Roman" w:hAnsi="Times New Roman"/>
          <w:sz w:val="26"/>
          <w:szCs w:val="26"/>
        </w:rPr>
        <w:lastRenderedPageBreak/>
        <w:t xml:space="preserve">Федерации налоговых правонарушениях (за исключением налоговых правонарушений, предусмотренных статьями 120, 122, 123), и требований к его составлению»; приказ ФНС России от 25 июля 2012г.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 приказ ФНС России от 03 октября 2012г. № 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 </w:t>
      </w:r>
      <w:hyperlink r:id="rId21" w:history="1">
        <w:r w:rsidRPr="002F6D2C">
          <w:rPr>
            <w:rFonts w:ascii="Times New Roman" w:hAnsi="Times New Roman"/>
            <w:sz w:val="26"/>
            <w:szCs w:val="26"/>
          </w:rPr>
          <w:t>приказ</w:t>
        </w:r>
      </w:hyperlink>
      <w:r w:rsidRPr="002F6D2C">
        <w:rPr>
          <w:rFonts w:ascii="Times New Roman" w:hAnsi="Times New Roman"/>
          <w:sz w:val="26"/>
          <w:szCs w:val="26"/>
        </w:rPr>
        <w:t xml:space="preserve"> ФНС России от 19 ноября 2013г. № ММВ-7-13/512@ «Об утверждении форм документов, применяемых при проведении симметричных корректировок и обратных корректировок налогоплательщиками, являющимися другими сторонами контролируемой сделки, порядка выдачи уведомления о возможности симметричных корректировок и порядка </w:t>
      </w:r>
      <w:r w:rsidRPr="00363FA1">
        <w:rPr>
          <w:rFonts w:ascii="Times New Roman" w:hAnsi="Times New Roman"/>
          <w:sz w:val="26"/>
          <w:szCs w:val="26"/>
        </w:rPr>
        <w:t>выдачи уведомления о необходимости обратных корректировок».</w:t>
      </w:r>
    </w:p>
    <w:p w:rsidR="00131841" w:rsidRPr="00363FA1" w:rsidRDefault="00131841" w:rsidP="00131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3FA1">
        <w:rPr>
          <w:rFonts w:ascii="Times New Roman" w:hAnsi="Times New Roman"/>
          <w:sz w:val="26"/>
          <w:szCs w:val="26"/>
        </w:rPr>
        <w:t>П</w:t>
      </w:r>
      <w:hyperlink r:id="rId22" w:history="1">
        <w:r w:rsidRPr="00363FA1">
          <w:rPr>
            <w:rFonts w:ascii="Times New Roman" w:hAnsi="Times New Roman"/>
            <w:sz w:val="26"/>
            <w:szCs w:val="26"/>
          </w:rPr>
          <w:t>риказ</w:t>
        </w:r>
      </w:hyperlink>
      <w:r w:rsidRPr="00363FA1">
        <w:rPr>
          <w:rFonts w:ascii="Times New Roman" w:hAnsi="Times New Roman"/>
          <w:sz w:val="26"/>
          <w:szCs w:val="26"/>
        </w:rPr>
        <w:t xml:space="preserve"> от 30 июня 2009г. МВД России № 495 и ФНС России N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 </w:t>
      </w:r>
      <w:hyperlink r:id="rId23" w:history="1">
        <w:r w:rsidRPr="00363FA1">
          <w:rPr>
            <w:rFonts w:ascii="Times New Roman" w:hAnsi="Times New Roman"/>
            <w:sz w:val="26"/>
            <w:szCs w:val="26"/>
          </w:rPr>
          <w:t>приказ</w:t>
        </w:r>
      </w:hyperlink>
      <w:r w:rsidRPr="00363FA1">
        <w:rPr>
          <w:rFonts w:ascii="Times New Roman" w:hAnsi="Times New Roman"/>
          <w:sz w:val="26"/>
          <w:szCs w:val="26"/>
        </w:rPr>
        <w:t xml:space="preserve"> ФНС России от 25 июля 2012г.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 </w:t>
      </w:r>
      <w:hyperlink r:id="rId24" w:history="1">
        <w:r w:rsidRPr="00363FA1">
          <w:rPr>
            <w:rFonts w:ascii="Times New Roman" w:hAnsi="Times New Roman"/>
            <w:sz w:val="26"/>
            <w:szCs w:val="26"/>
          </w:rPr>
          <w:t>приказ</w:t>
        </w:r>
      </w:hyperlink>
      <w:r w:rsidRPr="00363FA1">
        <w:rPr>
          <w:rFonts w:ascii="Times New Roman" w:hAnsi="Times New Roman"/>
          <w:sz w:val="26"/>
          <w:szCs w:val="26"/>
        </w:rPr>
        <w:t xml:space="preserve"> Минфина Российской Федерации № 20н, МНС Российской Федерации № ГБ-3-04/39 от 10 марта 1999г. «Об утверждении Положения о порядке проведения инвентаризации имущества налогоплательщиков при налоговой проверке»; </w:t>
      </w:r>
      <w:hyperlink r:id="rId25" w:history="1">
        <w:r w:rsidRPr="00363FA1">
          <w:rPr>
            <w:rFonts w:ascii="Times New Roman" w:hAnsi="Times New Roman"/>
            <w:sz w:val="26"/>
            <w:szCs w:val="26"/>
          </w:rPr>
          <w:t>приказ</w:t>
        </w:r>
      </w:hyperlink>
      <w:r w:rsidRPr="00363FA1">
        <w:rPr>
          <w:rFonts w:ascii="Times New Roman" w:hAnsi="Times New Roman"/>
          <w:sz w:val="26"/>
          <w:szCs w:val="26"/>
        </w:rPr>
        <w:t xml:space="preserve"> ФНС России от 2 августа 2005г.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 </w:t>
      </w:r>
      <w:hyperlink r:id="rId26" w:history="1">
        <w:r w:rsidRPr="00363FA1">
          <w:rPr>
            <w:rFonts w:ascii="Times New Roman" w:hAnsi="Times New Roman"/>
            <w:sz w:val="26"/>
            <w:szCs w:val="26"/>
          </w:rPr>
          <w:t>приказ</w:t>
        </w:r>
      </w:hyperlink>
      <w:r w:rsidRPr="00363FA1">
        <w:rPr>
          <w:rFonts w:ascii="Times New Roman" w:hAnsi="Times New Roman"/>
          <w:sz w:val="26"/>
          <w:szCs w:val="26"/>
        </w:rPr>
        <w:t xml:space="preserve"> ФНС Российской Федерации от 17 февраля 2011г.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</w:t>
      </w:r>
      <w:hyperlink r:id="rId27" w:history="1">
        <w:r w:rsidRPr="00363FA1">
          <w:rPr>
            <w:rFonts w:ascii="Times New Roman" w:hAnsi="Times New Roman"/>
            <w:sz w:val="26"/>
            <w:szCs w:val="26"/>
          </w:rPr>
          <w:t>приказ</w:t>
        </w:r>
      </w:hyperlink>
      <w:r w:rsidRPr="00363FA1">
        <w:rPr>
          <w:rFonts w:ascii="Times New Roman" w:hAnsi="Times New Roman"/>
          <w:sz w:val="26"/>
          <w:szCs w:val="26"/>
        </w:rPr>
        <w:t xml:space="preserve"> ФНС России от 6 мая 2007г.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</w:t>
      </w:r>
      <w:hyperlink r:id="rId28" w:history="1">
        <w:r w:rsidRPr="00363FA1">
          <w:rPr>
            <w:rFonts w:ascii="Times New Roman" w:hAnsi="Times New Roman"/>
            <w:sz w:val="26"/>
            <w:szCs w:val="26"/>
          </w:rPr>
          <w:t>приказ</w:t>
        </w:r>
      </w:hyperlink>
      <w:r w:rsidRPr="00363FA1">
        <w:rPr>
          <w:rFonts w:ascii="Times New Roman" w:hAnsi="Times New Roman"/>
          <w:sz w:val="26"/>
          <w:szCs w:val="26"/>
        </w:rPr>
        <w:t xml:space="preserve"> ФНС России от 30 мая 2007г. № ММ-3-06/333@ «Об утверждении Концепции системы планирования </w:t>
      </w:r>
      <w:r w:rsidRPr="00363FA1">
        <w:rPr>
          <w:rFonts w:ascii="Times New Roman" w:hAnsi="Times New Roman"/>
          <w:sz w:val="26"/>
          <w:szCs w:val="26"/>
        </w:rPr>
        <w:lastRenderedPageBreak/>
        <w:t xml:space="preserve">выездных налоговых проверок»; </w:t>
      </w:r>
      <w:hyperlink r:id="rId29" w:history="1">
        <w:r w:rsidRPr="00363FA1">
          <w:rPr>
            <w:rFonts w:ascii="Times New Roman" w:hAnsi="Times New Roman"/>
            <w:sz w:val="26"/>
            <w:szCs w:val="26"/>
          </w:rPr>
          <w:t>приказ</w:t>
        </w:r>
      </w:hyperlink>
      <w:r w:rsidRPr="00363FA1">
        <w:rPr>
          <w:rFonts w:ascii="Times New Roman" w:hAnsi="Times New Roman"/>
          <w:sz w:val="26"/>
          <w:szCs w:val="26"/>
        </w:rPr>
        <w:t xml:space="preserve"> ФНС России от 8 мая 2015г.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Федерации)».</w:t>
      </w:r>
    </w:p>
    <w:p w:rsidR="00131841" w:rsidRDefault="00131841" w:rsidP="001318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3FA1">
        <w:rPr>
          <w:rFonts w:ascii="Times New Roman" w:hAnsi="Times New Roman"/>
          <w:sz w:val="26"/>
          <w:szCs w:val="26"/>
        </w:rPr>
        <w:t>Главный государственный налоговый инспектор отдела</w:t>
      </w:r>
      <w:r w:rsidRPr="002F6D2C">
        <w:rPr>
          <w:rFonts w:ascii="Times New Roman" w:hAnsi="Times New Roman"/>
          <w:sz w:val="26"/>
          <w:szCs w:val="26"/>
        </w:rPr>
        <w:t xml:space="preserve"> Управления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191BFC" w:rsidRPr="00131841" w:rsidRDefault="00191BFC" w:rsidP="00131841"/>
    <w:sectPr w:rsidR="00191BFC" w:rsidRPr="00131841" w:rsidSect="00732BEF">
      <w:headerReference w:type="default" r:id="rId3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D6C" w:rsidRDefault="00133D6C" w:rsidP="00732BEF">
      <w:pPr>
        <w:spacing w:after="0" w:line="240" w:lineRule="auto"/>
      </w:pPr>
      <w:r>
        <w:separator/>
      </w:r>
    </w:p>
  </w:endnote>
  <w:endnote w:type="continuationSeparator" w:id="0">
    <w:p w:rsidR="00133D6C" w:rsidRDefault="00133D6C" w:rsidP="00732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D6C" w:rsidRDefault="00133D6C" w:rsidP="00732BEF">
      <w:pPr>
        <w:spacing w:after="0" w:line="240" w:lineRule="auto"/>
      </w:pPr>
      <w:r>
        <w:separator/>
      </w:r>
    </w:p>
  </w:footnote>
  <w:footnote w:type="continuationSeparator" w:id="0">
    <w:p w:rsidR="00133D6C" w:rsidRDefault="00133D6C" w:rsidP="00732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BEF" w:rsidRDefault="00732BE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03FE1">
      <w:rPr>
        <w:noProof/>
      </w:rPr>
      <w:t>3</w:t>
    </w:r>
    <w:r>
      <w:fldChar w:fldCharType="end"/>
    </w:r>
  </w:p>
  <w:p w:rsidR="00732BEF" w:rsidRDefault="00732B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FC"/>
    <w:rsid w:val="00003D6B"/>
    <w:rsid w:val="000109ED"/>
    <w:rsid w:val="000119A2"/>
    <w:rsid w:val="00014F87"/>
    <w:rsid w:val="00014F9A"/>
    <w:rsid w:val="00020916"/>
    <w:rsid w:val="00021391"/>
    <w:rsid w:val="00022C7F"/>
    <w:rsid w:val="00022FCE"/>
    <w:rsid w:val="00031462"/>
    <w:rsid w:val="00040A49"/>
    <w:rsid w:val="0004205E"/>
    <w:rsid w:val="000510EB"/>
    <w:rsid w:val="0005501B"/>
    <w:rsid w:val="00062268"/>
    <w:rsid w:val="00066EA0"/>
    <w:rsid w:val="00072754"/>
    <w:rsid w:val="0007701F"/>
    <w:rsid w:val="00080A11"/>
    <w:rsid w:val="00081108"/>
    <w:rsid w:val="000821AD"/>
    <w:rsid w:val="000821DD"/>
    <w:rsid w:val="000825F6"/>
    <w:rsid w:val="00086A17"/>
    <w:rsid w:val="00087D12"/>
    <w:rsid w:val="000A173C"/>
    <w:rsid w:val="000A27F9"/>
    <w:rsid w:val="000A2FBF"/>
    <w:rsid w:val="000A3EB1"/>
    <w:rsid w:val="000B0716"/>
    <w:rsid w:val="000B0B60"/>
    <w:rsid w:val="000C21B0"/>
    <w:rsid w:val="000C3223"/>
    <w:rsid w:val="000C4372"/>
    <w:rsid w:val="000D3F98"/>
    <w:rsid w:val="000D403F"/>
    <w:rsid w:val="000E0DA0"/>
    <w:rsid w:val="000F3591"/>
    <w:rsid w:val="001000E1"/>
    <w:rsid w:val="001011AF"/>
    <w:rsid w:val="00105C67"/>
    <w:rsid w:val="00112634"/>
    <w:rsid w:val="00122486"/>
    <w:rsid w:val="00130754"/>
    <w:rsid w:val="00131841"/>
    <w:rsid w:val="00132C52"/>
    <w:rsid w:val="00133376"/>
    <w:rsid w:val="00133D6C"/>
    <w:rsid w:val="00140478"/>
    <w:rsid w:val="0014361B"/>
    <w:rsid w:val="0014771B"/>
    <w:rsid w:val="00147B72"/>
    <w:rsid w:val="00151F6E"/>
    <w:rsid w:val="00154648"/>
    <w:rsid w:val="00160798"/>
    <w:rsid w:val="00160E75"/>
    <w:rsid w:val="00164279"/>
    <w:rsid w:val="00164ACE"/>
    <w:rsid w:val="00164D77"/>
    <w:rsid w:val="00165B75"/>
    <w:rsid w:val="00166F27"/>
    <w:rsid w:val="00167741"/>
    <w:rsid w:val="00171689"/>
    <w:rsid w:val="00174D5C"/>
    <w:rsid w:val="00176909"/>
    <w:rsid w:val="00181C45"/>
    <w:rsid w:val="001863E4"/>
    <w:rsid w:val="001863F0"/>
    <w:rsid w:val="00191BFC"/>
    <w:rsid w:val="00196AAC"/>
    <w:rsid w:val="001A1B74"/>
    <w:rsid w:val="001A29F1"/>
    <w:rsid w:val="001A3D2F"/>
    <w:rsid w:val="001A7A44"/>
    <w:rsid w:val="001B0C38"/>
    <w:rsid w:val="001B22FB"/>
    <w:rsid w:val="001B2CE1"/>
    <w:rsid w:val="001B2F27"/>
    <w:rsid w:val="001C0DCF"/>
    <w:rsid w:val="001C40A6"/>
    <w:rsid w:val="001C7285"/>
    <w:rsid w:val="001C7D82"/>
    <w:rsid w:val="001D6526"/>
    <w:rsid w:val="001D6774"/>
    <w:rsid w:val="001E21E7"/>
    <w:rsid w:val="001E263B"/>
    <w:rsid w:val="001E2B16"/>
    <w:rsid w:val="001F08A8"/>
    <w:rsid w:val="001F1047"/>
    <w:rsid w:val="001F562E"/>
    <w:rsid w:val="002006E6"/>
    <w:rsid w:val="002044D4"/>
    <w:rsid w:val="00204F90"/>
    <w:rsid w:val="0020665C"/>
    <w:rsid w:val="002078F1"/>
    <w:rsid w:val="00210018"/>
    <w:rsid w:val="0021298E"/>
    <w:rsid w:val="002142B3"/>
    <w:rsid w:val="00214DDB"/>
    <w:rsid w:val="00222C8A"/>
    <w:rsid w:val="0022681A"/>
    <w:rsid w:val="00231854"/>
    <w:rsid w:val="00234B5D"/>
    <w:rsid w:val="002354D4"/>
    <w:rsid w:val="0023592F"/>
    <w:rsid w:val="00236691"/>
    <w:rsid w:val="002423D0"/>
    <w:rsid w:val="00250CEE"/>
    <w:rsid w:val="00254C64"/>
    <w:rsid w:val="00255708"/>
    <w:rsid w:val="00256459"/>
    <w:rsid w:val="002607CB"/>
    <w:rsid w:val="00260C17"/>
    <w:rsid w:val="002659F0"/>
    <w:rsid w:val="002668BC"/>
    <w:rsid w:val="00272D7E"/>
    <w:rsid w:val="002741E4"/>
    <w:rsid w:val="00291AA9"/>
    <w:rsid w:val="00293126"/>
    <w:rsid w:val="00293BD9"/>
    <w:rsid w:val="0029727D"/>
    <w:rsid w:val="002A068D"/>
    <w:rsid w:val="002B059C"/>
    <w:rsid w:val="002B107F"/>
    <w:rsid w:val="002B158C"/>
    <w:rsid w:val="002B4BD6"/>
    <w:rsid w:val="002C28C8"/>
    <w:rsid w:val="002D1CB0"/>
    <w:rsid w:val="002D49E4"/>
    <w:rsid w:val="002E51C3"/>
    <w:rsid w:val="002F6629"/>
    <w:rsid w:val="00301B9B"/>
    <w:rsid w:val="00303693"/>
    <w:rsid w:val="00303FE1"/>
    <w:rsid w:val="003078C4"/>
    <w:rsid w:val="00310291"/>
    <w:rsid w:val="00311491"/>
    <w:rsid w:val="0031397F"/>
    <w:rsid w:val="003165CE"/>
    <w:rsid w:val="003174C0"/>
    <w:rsid w:val="0032071A"/>
    <w:rsid w:val="003236C7"/>
    <w:rsid w:val="00325657"/>
    <w:rsid w:val="00326853"/>
    <w:rsid w:val="00330546"/>
    <w:rsid w:val="00343AE6"/>
    <w:rsid w:val="00344D4D"/>
    <w:rsid w:val="003475A9"/>
    <w:rsid w:val="003500B2"/>
    <w:rsid w:val="00353BC0"/>
    <w:rsid w:val="00353EA4"/>
    <w:rsid w:val="003552AF"/>
    <w:rsid w:val="0035703A"/>
    <w:rsid w:val="00365051"/>
    <w:rsid w:val="0036667F"/>
    <w:rsid w:val="003717F6"/>
    <w:rsid w:val="00377517"/>
    <w:rsid w:val="00380FDA"/>
    <w:rsid w:val="003923D9"/>
    <w:rsid w:val="00397072"/>
    <w:rsid w:val="003A054A"/>
    <w:rsid w:val="003A0732"/>
    <w:rsid w:val="003A0758"/>
    <w:rsid w:val="003B268F"/>
    <w:rsid w:val="003C1055"/>
    <w:rsid w:val="003C5DF8"/>
    <w:rsid w:val="003C6E1F"/>
    <w:rsid w:val="003D0C69"/>
    <w:rsid w:val="003D33B3"/>
    <w:rsid w:val="003D3ED1"/>
    <w:rsid w:val="003D7DE8"/>
    <w:rsid w:val="003E08EC"/>
    <w:rsid w:val="003E4E1C"/>
    <w:rsid w:val="003E591F"/>
    <w:rsid w:val="003F6BDE"/>
    <w:rsid w:val="003F6F2A"/>
    <w:rsid w:val="00410170"/>
    <w:rsid w:val="004136C3"/>
    <w:rsid w:val="00413B87"/>
    <w:rsid w:val="00413E07"/>
    <w:rsid w:val="0041449C"/>
    <w:rsid w:val="00421F97"/>
    <w:rsid w:val="004237E9"/>
    <w:rsid w:val="0042495D"/>
    <w:rsid w:val="0042618B"/>
    <w:rsid w:val="0042724F"/>
    <w:rsid w:val="004316AA"/>
    <w:rsid w:val="00431C94"/>
    <w:rsid w:val="004347CC"/>
    <w:rsid w:val="0043551B"/>
    <w:rsid w:val="004401C0"/>
    <w:rsid w:val="004519EE"/>
    <w:rsid w:val="00453673"/>
    <w:rsid w:val="00463CD9"/>
    <w:rsid w:val="00463F8D"/>
    <w:rsid w:val="00470D91"/>
    <w:rsid w:val="004719E7"/>
    <w:rsid w:val="00476C95"/>
    <w:rsid w:val="00483891"/>
    <w:rsid w:val="00495D91"/>
    <w:rsid w:val="004A0AE9"/>
    <w:rsid w:val="004A2AEE"/>
    <w:rsid w:val="004A57DB"/>
    <w:rsid w:val="004B082C"/>
    <w:rsid w:val="004B48A6"/>
    <w:rsid w:val="004B7323"/>
    <w:rsid w:val="004C443E"/>
    <w:rsid w:val="004C66CC"/>
    <w:rsid w:val="004D2082"/>
    <w:rsid w:val="004E2C87"/>
    <w:rsid w:val="004E3A9E"/>
    <w:rsid w:val="004E54CE"/>
    <w:rsid w:val="004E5E52"/>
    <w:rsid w:val="004E66EF"/>
    <w:rsid w:val="004F2C06"/>
    <w:rsid w:val="004F4535"/>
    <w:rsid w:val="0050168C"/>
    <w:rsid w:val="0050496C"/>
    <w:rsid w:val="005051D8"/>
    <w:rsid w:val="00515E2F"/>
    <w:rsid w:val="00520035"/>
    <w:rsid w:val="00522D7D"/>
    <w:rsid w:val="00524142"/>
    <w:rsid w:val="00525B4E"/>
    <w:rsid w:val="00525CF1"/>
    <w:rsid w:val="00527618"/>
    <w:rsid w:val="0052795A"/>
    <w:rsid w:val="00527F9E"/>
    <w:rsid w:val="005319F9"/>
    <w:rsid w:val="00535934"/>
    <w:rsid w:val="0054402E"/>
    <w:rsid w:val="00544451"/>
    <w:rsid w:val="00545C27"/>
    <w:rsid w:val="00550B92"/>
    <w:rsid w:val="00551DA0"/>
    <w:rsid w:val="0055604F"/>
    <w:rsid w:val="00556C4F"/>
    <w:rsid w:val="0056352F"/>
    <w:rsid w:val="00564A52"/>
    <w:rsid w:val="0056527A"/>
    <w:rsid w:val="00565CCB"/>
    <w:rsid w:val="00567059"/>
    <w:rsid w:val="005708DB"/>
    <w:rsid w:val="00580383"/>
    <w:rsid w:val="00580A71"/>
    <w:rsid w:val="00584879"/>
    <w:rsid w:val="00585B75"/>
    <w:rsid w:val="005860DA"/>
    <w:rsid w:val="005872B5"/>
    <w:rsid w:val="00594666"/>
    <w:rsid w:val="005A38FD"/>
    <w:rsid w:val="005A4EF2"/>
    <w:rsid w:val="005B0B7B"/>
    <w:rsid w:val="005B16D6"/>
    <w:rsid w:val="005C1818"/>
    <w:rsid w:val="005C5203"/>
    <w:rsid w:val="005D1598"/>
    <w:rsid w:val="005D261A"/>
    <w:rsid w:val="005E28C4"/>
    <w:rsid w:val="005E308F"/>
    <w:rsid w:val="005E6564"/>
    <w:rsid w:val="005F7BC2"/>
    <w:rsid w:val="00600405"/>
    <w:rsid w:val="0060265A"/>
    <w:rsid w:val="006032F8"/>
    <w:rsid w:val="00605895"/>
    <w:rsid w:val="00612BB8"/>
    <w:rsid w:val="006165BB"/>
    <w:rsid w:val="0061751B"/>
    <w:rsid w:val="006236F1"/>
    <w:rsid w:val="00623B33"/>
    <w:rsid w:val="00642B7A"/>
    <w:rsid w:val="006456A6"/>
    <w:rsid w:val="006512B1"/>
    <w:rsid w:val="00652DA2"/>
    <w:rsid w:val="00657082"/>
    <w:rsid w:val="00660E29"/>
    <w:rsid w:val="006623FB"/>
    <w:rsid w:val="006631A9"/>
    <w:rsid w:val="00672F3F"/>
    <w:rsid w:val="0068490E"/>
    <w:rsid w:val="00685424"/>
    <w:rsid w:val="00685431"/>
    <w:rsid w:val="00685AF1"/>
    <w:rsid w:val="006925DF"/>
    <w:rsid w:val="00696FE9"/>
    <w:rsid w:val="006A78D6"/>
    <w:rsid w:val="006B09CC"/>
    <w:rsid w:val="006B25D5"/>
    <w:rsid w:val="006B4679"/>
    <w:rsid w:val="006C244D"/>
    <w:rsid w:val="006C35D2"/>
    <w:rsid w:val="006D1289"/>
    <w:rsid w:val="006D1508"/>
    <w:rsid w:val="006D442B"/>
    <w:rsid w:val="006D600B"/>
    <w:rsid w:val="006E20D5"/>
    <w:rsid w:val="006E3B1B"/>
    <w:rsid w:val="006E784F"/>
    <w:rsid w:val="00700EA3"/>
    <w:rsid w:val="00706754"/>
    <w:rsid w:val="00706E76"/>
    <w:rsid w:val="00711EB5"/>
    <w:rsid w:val="0071281F"/>
    <w:rsid w:val="00714C0D"/>
    <w:rsid w:val="007167BD"/>
    <w:rsid w:val="007167D4"/>
    <w:rsid w:val="00720336"/>
    <w:rsid w:val="00722CD2"/>
    <w:rsid w:val="00724228"/>
    <w:rsid w:val="0073180F"/>
    <w:rsid w:val="00732BEF"/>
    <w:rsid w:val="00740ADE"/>
    <w:rsid w:val="007511A3"/>
    <w:rsid w:val="0075495F"/>
    <w:rsid w:val="007566E4"/>
    <w:rsid w:val="007570B9"/>
    <w:rsid w:val="00762D47"/>
    <w:rsid w:val="007672FE"/>
    <w:rsid w:val="00770FA6"/>
    <w:rsid w:val="007732B9"/>
    <w:rsid w:val="007748D5"/>
    <w:rsid w:val="00774AA4"/>
    <w:rsid w:val="00775367"/>
    <w:rsid w:val="007762DA"/>
    <w:rsid w:val="007838D4"/>
    <w:rsid w:val="00790C0A"/>
    <w:rsid w:val="0079149F"/>
    <w:rsid w:val="007917C0"/>
    <w:rsid w:val="00792F7F"/>
    <w:rsid w:val="007A2768"/>
    <w:rsid w:val="007B00C2"/>
    <w:rsid w:val="007B458B"/>
    <w:rsid w:val="007D0271"/>
    <w:rsid w:val="007D50DC"/>
    <w:rsid w:val="007D65D8"/>
    <w:rsid w:val="007E054B"/>
    <w:rsid w:val="007E1AAB"/>
    <w:rsid w:val="007E3057"/>
    <w:rsid w:val="007F1C9B"/>
    <w:rsid w:val="008000CA"/>
    <w:rsid w:val="00802678"/>
    <w:rsid w:val="008052DA"/>
    <w:rsid w:val="008167F1"/>
    <w:rsid w:val="00823A86"/>
    <w:rsid w:val="008275BE"/>
    <w:rsid w:val="00827CB9"/>
    <w:rsid w:val="00847810"/>
    <w:rsid w:val="00850120"/>
    <w:rsid w:val="008520F3"/>
    <w:rsid w:val="008523DD"/>
    <w:rsid w:val="008550A6"/>
    <w:rsid w:val="00862943"/>
    <w:rsid w:val="008700C0"/>
    <w:rsid w:val="00873B54"/>
    <w:rsid w:val="008825EB"/>
    <w:rsid w:val="0088709E"/>
    <w:rsid w:val="008A0892"/>
    <w:rsid w:val="008A2B50"/>
    <w:rsid w:val="008B4FAF"/>
    <w:rsid w:val="008B6D54"/>
    <w:rsid w:val="008C3474"/>
    <w:rsid w:val="008C384A"/>
    <w:rsid w:val="008C545E"/>
    <w:rsid w:val="008D40C8"/>
    <w:rsid w:val="008D63FA"/>
    <w:rsid w:val="008D744E"/>
    <w:rsid w:val="008E114F"/>
    <w:rsid w:val="008E18A5"/>
    <w:rsid w:val="008E374C"/>
    <w:rsid w:val="008E4CF7"/>
    <w:rsid w:val="008E647E"/>
    <w:rsid w:val="008E7F2F"/>
    <w:rsid w:val="008F1E7A"/>
    <w:rsid w:val="008F45A9"/>
    <w:rsid w:val="00900E4B"/>
    <w:rsid w:val="00904FEE"/>
    <w:rsid w:val="0090518D"/>
    <w:rsid w:val="009108A4"/>
    <w:rsid w:val="009109B3"/>
    <w:rsid w:val="0092145E"/>
    <w:rsid w:val="009216C1"/>
    <w:rsid w:val="0092307B"/>
    <w:rsid w:val="00925AAE"/>
    <w:rsid w:val="009263F7"/>
    <w:rsid w:val="0092656A"/>
    <w:rsid w:val="0093342D"/>
    <w:rsid w:val="009407F8"/>
    <w:rsid w:val="00954627"/>
    <w:rsid w:val="00965DDC"/>
    <w:rsid w:val="00970924"/>
    <w:rsid w:val="0098391B"/>
    <w:rsid w:val="00983E04"/>
    <w:rsid w:val="00986018"/>
    <w:rsid w:val="00994CB5"/>
    <w:rsid w:val="009A2C42"/>
    <w:rsid w:val="009A45D8"/>
    <w:rsid w:val="009A616A"/>
    <w:rsid w:val="009B24B9"/>
    <w:rsid w:val="009B7C15"/>
    <w:rsid w:val="009C131D"/>
    <w:rsid w:val="009C6313"/>
    <w:rsid w:val="009C79EC"/>
    <w:rsid w:val="009D02D1"/>
    <w:rsid w:val="009D2308"/>
    <w:rsid w:val="009D3F47"/>
    <w:rsid w:val="009D6B1D"/>
    <w:rsid w:val="009E4CDC"/>
    <w:rsid w:val="009E6897"/>
    <w:rsid w:val="009E6FDB"/>
    <w:rsid w:val="009F23D5"/>
    <w:rsid w:val="00A03E2F"/>
    <w:rsid w:val="00A0472A"/>
    <w:rsid w:val="00A07930"/>
    <w:rsid w:val="00A1213C"/>
    <w:rsid w:val="00A161F7"/>
    <w:rsid w:val="00A22393"/>
    <w:rsid w:val="00A2614E"/>
    <w:rsid w:val="00A33B65"/>
    <w:rsid w:val="00A34CDA"/>
    <w:rsid w:val="00A42004"/>
    <w:rsid w:val="00A4235C"/>
    <w:rsid w:val="00A42395"/>
    <w:rsid w:val="00A507F0"/>
    <w:rsid w:val="00A53383"/>
    <w:rsid w:val="00A544AB"/>
    <w:rsid w:val="00A569CB"/>
    <w:rsid w:val="00A5729A"/>
    <w:rsid w:val="00A6359B"/>
    <w:rsid w:val="00A65206"/>
    <w:rsid w:val="00A7067C"/>
    <w:rsid w:val="00A71B2C"/>
    <w:rsid w:val="00A72665"/>
    <w:rsid w:val="00A737D4"/>
    <w:rsid w:val="00A73E60"/>
    <w:rsid w:val="00A74304"/>
    <w:rsid w:val="00A74A4B"/>
    <w:rsid w:val="00A8099C"/>
    <w:rsid w:val="00A81CD8"/>
    <w:rsid w:val="00A84A48"/>
    <w:rsid w:val="00AA7A9C"/>
    <w:rsid w:val="00AB06B9"/>
    <w:rsid w:val="00AC5D5C"/>
    <w:rsid w:val="00AC76CC"/>
    <w:rsid w:val="00AD12B0"/>
    <w:rsid w:val="00AD3D32"/>
    <w:rsid w:val="00AD43EA"/>
    <w:rsid w:val="00AD6AF8"/>
    <w:rsid w:val="00AD701E"/>
    <w:rsid w:val="00AD727B"/>
    <w:rsid w:val="00AE383F"/>
    <w:rsid w:val="00AE68AA"/>
    <w:rsid w:val="00AF259A"/>
    <w:rsid w:val="00B00684"/>
    <w:rsid w:val="00B11588"/>
    <w:rsid w:val="00B17AF1"/>
    <w:rsid w:val="00B214B2"/>
    <w:rsid w:val="00B267B6"/>
    <w:rsid w:val="00B3282D"/>
    <w:rsid w:val="00B339A9"/>
    <w:rsid w:val="00B3602A"/>
    <w:rsid w:val="00B36D38"/>
    <w:rsid w:val="00B45535"/>
    <w:rsid w:val="00B459A4"/>
    <w:rsid w:val="00B47493"/>
    <w:rsid w:val="00B52DEB"/>
    <w:rsid w:val="00B56D23"/>
    <w:rsid w:val="00B57850"/>
    <w:rsid w:val="00B627E5"/>
    <w:rsid w:val="00B643BB"/>
    <w:rsid w:val="00B74529"/>
    <w:rsid w:val="00B752F1"/>
    <w:rsid w:val="00B85A34"/>
    <w:rsid w:val="00B868B9"/>
    <w:rsid w:val="00B93E1A"/>
    <w:rsid w:val="00B9557D"/>
    <w:rsid w:val="00B95F2D"/>
    <w:rsid w:val="00BA125D"/>
    <w:rsid w:val="00BA3286"/>
    <w:rsid w:val="00BA4F0C"/>
    <w:rsid w:val="00BB1001"/>
    <w:rsid w:val="00BB3F29"/>
    <w:rsid w:val="00BB4203"/>
    <w:rsid w:val="00BB6321"/>
    <w:rsid w:val="00BB6E99"/>
    <w:rsid w:val="00BC55BD"/>
    <w:rsid w:val="00BD05D2"/>
    <w:rsid w:val="00BE35DA"/>
    <w:rsid w:val="00BF4F36"/>
    <w:rsid w:val="00BF5416"/>
    <w:rsid w:val="00C04CBB"/>
    <w:rsid w:val="00C0527E"/>
    <w:rsid w:val="00C12A87"/>
    <w:rsid w:val="00C164A7"/>
    <w:rsid w:val="00C17FCF"/>
    <w:rsid w:val="00C20859"/>
    <w:rsid w:val="00C227FE"/>
    <w:rsid w:val="00C37B34"/>
    <w:rsid w:val="00C45C98"/>
    <w:rsid w:val="00C5764E"/>
    <w:rsid w:val="00C6086F"/>
    <w:rsid w:val="00C61326"/>
    <w:rsid w:val="00C65005"/>
    <w:rsid w:val="00C71239"/>
    <w:rsid w:val="00C81696"/>
    <w:rsid w:val="00C82310"/>
    <w:rsid w:val="00C84583"/>
    <w:rsid w:val="00C85B00"/>
    <w:rsid w:val="00C86964"/>
    <w:rsid w:val="00C87191"/>
    <w:rsid w:val="00C877F0"/>
    <w:rsid w:val="00C90CF7"/>
    <w:rsid w:val="00C96400"/>
    <w:rsid w:val="00C97F3C"/>
    <w:rsid w:val="00CA5154"/>
    <w:rsid w:val="00CA6372"/>
    <w:rsid w:val="00CC3C9E"/>
    <w:rsid w:val="00CC4330"/>
    <w:rsid w:val="00CD1259"/>
    <w:rsid w:val="00CD5127"/>
    <w:rsid w:val="00CD5381"/>
    <w:rsid w:val="00CD6117"/>
    <w:rsid w:val="00CE1F77"/>
    <w:rsid w:val="00CE52BE"/>
    <w:rsid w:val="00CF0198"/>
    <w:rsid w:val="00CF579B"/>
    <w:rsid w:val="00D15AE9"/>
    <w:rsid w:val="00D2004D"/>
    <w:rsid w:val="00D20951"/>
    <w:rsid w:val="00D21717"/>
    <w:rsid w:val="00D23C70"/>
    <w:rsid w:val="00D257DC"/>
    <w:rsid w:val="00D260C5"/>
    <w:rsid w:val="00D274D6"/>
    <w:rsid w:val="00D30A3B"/>
    <w:rsid w:val="00D3191B"/>
    <w:rsid w:val="00D400D7"/>
    <w:rsid w:val="00D4591B"/>
    <w:rsid w:val="00D46EF3"/>
    <w:rsid w:val="00D5074F"/>
    <w:rsid w:val="00D50883"/>
    <w:rsid w:val="00D52695"/>
    <w:rsid w:val="00D55621"/>
    <w:rsid w:val="00D57613"/>
    <w:rsid w:val="00D57856"/>
    <w:rsid w:val="00D70A21"/>
    <w:rsid w:val="00D70DEC"/>
    <w:rsid w:val="00D73A50"/>
    <w:rsid w:val="00D75953"/>
    <w:rsid w:val="00D84885"/>
    <w:rsid w:val="00D870FA"/>
    <w:rsid w:val="00D87A47"/>
    <w:rsid w:val="00D92434"/>
    <w:rsid w:val="00D94245"/>
    <w:rsid w:val="00D94672"/>
    <w:rsid w:val="00D958F4"/>
    <w:rsid w:val="00DA7128"/>
    <w:rsid w:val="00DB20B8"/>
    <w:rsid w:val="00DB3B44"/>
    <w:rsid w:val="00DC03D2"/>
    <w:rsid w:val="00DC43BA"/>
    <w:rsid w:val="00DC57B5"/>
    <w:rsid w:val="00DC67D8"/>
    <w:rsid w:val="00DD08F4"/>
    <w:rsid w:val="00DD1541"/>
    <w:rsid w:val="00DD20C5"/>
    <w:rsid w:val="00DD6CC9"/>
    <w:rsid w:val="00DE350C"/>
    <w:rsid w:val="00DE73A1"/>
    <w:rsid w:val="00DF0405"/>
    <w:rsid w:val="00DF05E7"/>
    <w:rsid w:val="00DF3EB3"/>
    <w:rsid w:val="00DF5CB3"/>
    <w:rsid w:val="00DF6633"/>
    <w:rsid w:val="00E00D85"/>
    <w:rsid w:val="00E01C78"/>
    <w:rsid w:val="00E06711"/>
    <w:rsid w:val="00E077E4"/>
    <w:rsid w:val="00E117C2"/>
    <w:rsid w:val="00E12C5B"/>
    <w:rsid w:val="00E158DA"/>
    <w:rsid w:val="00E15B04"/>
    <w:rsid w:val="00E177EA"/>
    <w:rsid w:val="00E22B21"/>
    <w:rsid w:val="00E24AEB"/>
    <w:rsid w:val="00E27A3B"/>
    <w:rsid w:val="00E32DA7"/>
    <w:rsid w:val="00E34341"/>
    <w:rsid w:val="00E5087F"/>
    <w:rsid w:val="00E537A5"/>
    <w:rsid w:val="00E53FE4"/>
    <w:rsid w:val="00E552DA"/>
    <w:rsid w:val="00E67BCA"/>
    <w:rsid w:val="00E80F6E"/>
    <w:rsid w:val="00E815EF"/>
    <w:rsid w:val="00E847B2"/>
    <w:rsid w:val="00E84C6B"/>
    <w:rsid w:val="00E90C00"/>
    <w:rsid w:val="00E93DAD"/>
    <w:rsid w:val="00EA01A5"/>
    <w:rsid w:val="00EA444B"/>
    <w:rsid w:val="00EA7A63"/>
    <w:rsid w:val="00EB77E3"/>
    <w:rsid w:val="00EC4E37"/>
    <w:rsid w:val="00EC5BFA"/>
    <w:rsid w:val="00EF02AC"/>
    <w:rsid w:val="00EF0E1B"/>
    <w:rsid w:val="00EF56BF"/>
    <w:rsid w:val="00EF62FF"/>
    <w:rsid w:val="00F0087A"/>
    <w:rsid w:val="00F055BE"/>
    <w:rsid w:val="00F20B86"/>
    <w:rsid w:val="00F27785"/>
    <w:rsid w:val="00F27E43"/>
    <w:rsid w:val="00F34AA0"/>
    <w:rsid w:val="00F373B4"/>
    <w:rsid w:val="00F40A30"/>
    <w:rsid w:val="00F44638"/>
    <w:rsid w:val="00F44E6B"/>
    <w:rsid w:val="00F45D63"/>
    <w:rsid w:val="00F5226E"/>
    <w:rsid w:val="00F55672"/>
    <w:rsid w:val="00F60332"/>
    <w:rsid w:val="00F65D89"/>
    <w:rsid w:val="00F749E2"/>
    <w:rsid w:val="00F756AB"/>
    <w:rsid w:val="00F756B2"/>
    <w:rsid w:val="00F759B7"/>
    <w:rsid w:val="00F76A69"/>
    <w:rsid w:val="00F83B3D"/>
    <w:rsid w:val="00F845F5"/>
    <w:rsid w:val="00F97B09"/>
    <w:rsid w:val="00FA0598"/>
    <w:rsid w:val="00FA3158"/>
    <w:rsid w:val="00FB00A9"/>
    <w:rsid w:val="00FB2896"/>
    <w:rsid w:val="00FB2E58"/>
    <w:rsid w:val="00FB4693"/>
    <w:rsid w:val="00FC00C8"/>
    <w:rsid w:val="00FC7FC7"/>
    <w:rsid w:val="00FD0537"/>
    <w:rsid w:val="00FD1AC6"/>
    <w:rsid w:val="00FD55C9"/>
    <w:rsid w:val="00FE1E5B"/>
    <w:rsid w:val="00FE3E2E"/>
    <w:rsid w:val="00FE77B6"/>
    <w:rsid w:val="00FF117B"/>
    <w:rsid w:val="00FF27E6"/>
    <w:rsid w:val="00FF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FA81D4-D76F-497F-B7D9-A85EB0DF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B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32BEF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32B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32BE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54E5010743496FCDF586F84481D19B86650910C363E1FE2FB8BDE119g6pCI" TargetMode="External"/><Relationship Id="rId13" Type="http://schemas.openxmlformats.org/officeDocument/2006/relationships/hyperlink" Target="consultantplus://offline/ref=E254E5010743496FCDF586F84481D19B85620E1DC464E1FE2FB8BDE119g6pCI" TargetMode="External"/><Relationship Id="rId18" Type="http://schemas.openxmlformats.org/officeDocument/2006/relationships/hyperlink" Target="consultantplus://offline/ref=E254E5010743496FCDF586F84481D19B86670B19C765E1FE2FB8BDE119g6pCI" TargetMode="External"/><Relationship Id="rId26" Type="http://schemas.openxmlformats.org/officeDocument/2006/relationships/hyperlink" Target="consultantplus://offline/ref=F4A650D7A121C5B941DE595813E9D856C45DB609B69A584EC936C0B5005D20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6A3200EA0FB8377FF801EBFAA9569FB274B495CD1009A8B94BD17EDC1R2DAC" TargetMode="External"/><Relationship Id="rId7" Type="http://schemas.openxmlformats.org/officeDocument/2006/relationships/hyperlink" Target="consultantplus://offline/ref=E254E5010743496FCDF586F84481D19B8665091CC764E1FE2FB8BDE119g6pCI" TargetMode="External"/><Relationship Id="rId12" Type="http://schemas.openxmlformats.org/officeDocument/2006/relationships/hyperlink" Target="consultantplus://offline/ref=E254E5010743496FCDF586F84481D19B8667091DC069E1FE2FB8BDE119g6pCI" TargetMode="External"/><Relationship Id="rId17" Type="http://schemas.openxmlformats.org/officeDocument/2006/relationships/hyperlink" Target="consultantplus://offline/ref=E254E5010743496FCDF586F84481D19B8565011BC067E1FE2FB8BDE119g6pCI" TargetMode="External"/><Relationship Id="rId25" Type="http://schemas.openxmlformats.org/officeDocument/2006/relationships/hyperlink" Target="consultantplus://offline/ref=F4A650D7A121C5B941DE595813E9D856C05AB607B7950544C16FCCB75027B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254E5010743496FCDF586F84481D19B86670819C367E1FE2FB8BDE119g6pCI" TargetMode="External"/><Relationship Id="rId20" Type="http://schemas.openxmlformats.org/officeDocument/2006/relationships/hyperlink" Target="consultantplus://offline/ref=E254E5010743496FCDF586F84481D19B8562001CC163E1FE2FB8BDE119g6pCI" TargetMode="External"/><Relationship Id="rId29" Type="http://schemas.openxmlformats.org/officeDocument/2006/relationships/hyperlink" Target="consultantplus://offline/ref=CD335208D574A9C205E2E9F7E57B01DCEC0F2643B70B541371CA8ADA17WA30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254E5010743496FCDF586F84481D19B8665081BC467E1FE2FB8BDE119g6pCI" TargetMode="External"/><Relationship Id="rId11" Type="http://schemas.openxmlformats.org/officeDocument/2006/relationships/hyperlink" Target="consultantplus://offline/ref=E254E5010743496FCDF586F84481D19B856E0C11CB67E1FE2FB8BDE119g6pCI" TargetMode="External"/><Relationship Id="rId24" Type="http://schemas.openxmlformats.org/officeDocument/2006/relationships/hyperlink" Target="consultantplus://offline/ref=F4A650D7A121C5B941DE595813E9D856C456B607B8950544C16FCCB75027B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E254E5010743496FCDF586F84481D19B8665091CC765E1FE2FB8BDE119g6pCI" TargetMode="External"/><Relationship Id="rId23" Type="http://schemas.openxmlformats.org/officeDocument/2006/relationships/hyperlink" Target="consultantplus://offline/ref=F4A650D7A121C5B941DE595813E9D856C458BC09BF9D584EC936C0B5005D20B" TargetMode="External"/><Relationship Id="rId28" Type="http://schemas.openxmlformats.org/officeDocument/2006/relationships/hyperlink" Target="consultantplus://offline/ref=CD335208D574A9C205E2E9F7E57B01DCEC052F41B308541371CA8ADA17WA30B" TargetMode="External"/><Relationship Id="rId10" Type="http://schemas.openxmlformats.org/officeDocument/2006/relationships/hyperlink" Target="consultantplus://offline/ref=E254E5010743496FCDF586F84481D19B86660C1DC769E1FE2FB8BDE119g6pCI" TargetMode="External"/><Relationship Id="rId19" Type="http://schemas.openxmlformats.org/officeDocument/2006/relationships/hyperlink" Target="consultantplus://offline/ref=E254E5010743496FCDF586F84481D19B86660111C067E1FE2FB8BDE119g6pCI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254E5010743496FCDF586F84481D19B8665091EC469E1FE2FB8BDE119g6pCI" TargetMode="External"/><Relationship Id="rId14" Type="http://schemas.openxmlformats.org/officeDocument/2006/relationships/hyperlink" Target="consultantplus://offline/ref=E254E5010743496FCDF586F84481D19B86670918C667E1FE2FB8BDE119g6pCI" TargetMode="External"/><Relationship Id="rId22" Type="http://schemas.openxmlformats.org/officeDocument/2006/relationships/hyperlink" Target="consultantplus://offline/ref=F4A650D7A121C5B941DE595813E9D856C45AB30AB69B584EC936C0B5005D20B" TargetMode="External"/><Relationship Id="rId27" Type="http://schemas.openxmlformats.org/officeDocument/2006/relationships/hyperlink" Target="consultantplus://offline/ref=CD335208D574A9C205E2E9F7E57B01DCE8012445B2030919799386D8W130B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Links>
    <vt:vector size="144" baseType="variant">
      <vt:variant>
        <vt:i4>655454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consultantplus://offline/ref=CD335208D574A9C205E2E9F7E57B01DCEC0F2643B70B541371CA8ADA17WA30B</vt:lpwstr>
      </vt:variant>
      <vt:variant>
        <vt:lpwstr/>
      </vt:variant>
      <vt:variant>
        <vt:i4>655361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consultantplus://offline/ref=CD335208D574A9C205E2E9F7E57B01DCEC052F41B308541371CA8ADA17WA30B</vt:lpwstr>
      </vt:variant>
      <vt:variant>
        <vt:lpwstr/>
      </vt:variant>
      <vt:variant>
        <vt:i4>6553654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consultantplus://offline/ref=CD335208D574A9C205E2E9F7E57B01DCE8012445B2030919799386D8W130B</vt:lpwstr>
      </vt:variant>
      <vt:variant>
        <vt:lpwstr/>
      </vt:variant>
      <vt:variant>
        <vt:i4>5177346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consultantplus://offline/ref=F4A650D7A121C5B941DE595813E9D856C45DB609B69A584EC936C0B5005D20B</vt:lpwstr>
      </vt:variant>
      <vt:variant>
        <vt:lpwstr/>
      </vt:variant>
      <vt:variant>
        <vt:i4>8323182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consultantplus://offline/ref=F4A650D7A121C5B941DE595813E9D856C05AB607B7950544C16FCCB75027B</vt:lpwstr>
      </vt:variant>
      <vt:variant>
        <vt:lpwstr/>
      </vt:variant>
      <vt:variant>
        <vt:i4>8323122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consultantplus://offline/ref=F4A650D7A121C5B941DE595813E9D856C456B607B8950544C16FCCB75027B</vt:lpwstr>
      </vt:variant>
      <vt:variant>
        <vt:lpwstr/>
      </vt:variant>
      <vt:variant>
        <vt:i4>5177438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consultantplus://offline/ref=F4A650D7A121C5B941DE595813E9D856C458BC09BF9D584EC936C0B5005D20B</vt:lpwstr>
      </vt:variant>
      <vt:variant>
        <vt:lpwstr/>
      </vt:variant>
      <vt:variant>
        <vt:i4>5177433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consultantplus://offline/ref=F4A650D7A121C5B941DE595813E9D856C45AB30AB69B584EC936C0B5005D20B</vt:lpwstr>
      </vt:variant>
      <vt:variant>
        <vt:lpwstr/>
      </vt:variant>
      <vt:variant>
        <vt:i4>5701713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consultantplus://offline/ref=66A3200EA0FB8377FF801EBFAA9569FB274B495CD1009A8B94BD17EDC1R2DAC</vt:lpwstr>
      </vt:variant>
      <vt:variant>
        <vt:lpwstr/>
      </vt:variant>
      <vt:variant>
        <vt:i4>786516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consultantplus://offline/ref=E254E5010743496FCDF586F84481D19B8562001CC163E1FE2FB8BDE119g6pCI</vt:lpwstr>
      </vt:variant>
      <vt:variant>
        <vt:lpwstr/>
      </vt:variant>
      <vt:variant>
        <vt:i4>786437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consultantplus://offline/ref=E254E5010743496FCDF586F84481D19B86660111C067E1FE2FB8BDE119g6pCI</vt:lpwstr>
      </vt:variant>
      <vt:variant>
        <vt:lpwstr/>
      </vt:variant>
      <vt:variant>
        <vt:i4>786522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consultantplus://offline/ref=E254E5010743496FCDF586F84481D19B86670B19C765E1FE2FB8BDE119g6pCI</vt:lpwstr>
      </vt:variant>
      <vt:variant>
        <vt:lpwstr/>
      </vt:variant>
      <vt:variant>
        <vt:i4>786518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consultantplus://offline/ref=E254E5010743496FCDF586F84481D19B8565011BC067E1FE2FB8BDE119g6pCI</vt:lpwstr>
      </vt:variant>
      <vt:variant>
        <vt:lpwstr/>
      </vt:variant>
      <vt:variant>
        <vt:i4>786438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consultantplus://offline/ref=E254E5010743496FCDF586F84481D19B86670819C367E1FE2FB8BDE119g6pCI</vt:lpwstr>
      </vt:variant>
      <vt:variant>
        <vt:lpwstr/>
      </vt:variant>
      <vt:variant>
        <vt:i4>786521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consultantplus://offline/ref=E254E5010743496FCDF586F84481D19B8665091CC765E1FE2FB8BDE119g6pCI</vt:lpwstr>
      </vt:variant>
      <vt:variant>
        <vt:lpwstr/>
      </vt:variant>
      <vt:variant>
        <vt:i4>786435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consultantplus://offline/ref=E254E5010743496FCDF586F84481D19B86670918C667E1FE2FB8BDE119g6pCI</vt:lpwstr>
      </vt:variant>
      <vt:variant>
        <vt:lpwstr/>
      </vt:variant>
      <vt:variant>
        <vt:i4>786436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consultantplus://offline/ref=E254E5010743496FCDF586F84481D19B85620E1DC464E1FE2FB8BDE119g6pCI</vt:lpwstr>
      </vt:variant>
      <vt:variant>
        <vt:lpwstr/>
      </vt:variant>
      <vt:variant>
        <vt:i4>786519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consultantplus://offline/ref=E254E5010743496FCDF586F84481D19B8667091DC069E1FE2FB8BDE119g6pCI</vt:lpwstr>
      </vt:variant>
      <vt:variant>
        <vt:lpwstr/>
      </vt:variant>
      <vt:variant>
        <vt:i4>786517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consultantplus://offline/ref=E254E5010743496FCDF586F84481D19B856E0C11CB67E1FE2FB8BDE119g6pCI</vt:lpwstr>
      </vt:variant>
      <vt:variant>
        <vt:lpwstr/>
      </vt:variant>
      <vt:variant>
        <vt:i4>786443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consultantplus://offline/ref=E254E5010743496FCDF586F84481D19B86660C1DC769E1FE2FB8BDE119g6pCI</vt:lpwstr>
      </vt:variant>
      <vt:variant>
        <vt:lpwstr/>
      </vt:variant>
      <vt:variant>
        <vt:i4>786512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consultantplus://offline/ref=E254E5010743496FCDF586F84481D19B8665091EC469E1FE2FB8BDE119g6pCI</vt:lpwstr>
      </vt:variant>
      <vt:variant>
        <vt:lpwstr/>
      </vt:variant>
      <vt:variant>
        <vt:i4>786440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consultantplus://offline/ref=E254E5010743496FCDF586F84481D19B86650910C363E1FE2FB8BDE119g6pCI</vt:lpwstr>
      </vt:variant>
      <vt:variant>
        <vt:lpwstr/>
      </vt:variant>
      <vt:variant>
        <vt:i4>786520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consultantplus://offline/ref=E254E5010743496FCDF586F84481D19B8665091CC764E1FE2FB8BDE119g6pCI</vt:lpwstr>
      </vt:variant>
      <vt:variant>
        <vt:lpwstr/>
      </vt:variant>
      <vt:variant>
        <vt:i4>786520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consultantplus://offline/ref=E254E5010743496FCDF586F84481D19B8665081BC467E1FE2FB8BDE119g6pCI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Бирюкова Светлана Анатольевна</dc:creator>
  <cp:keywords/>
  <cp:lastModifiedBy>Чингиз Цыбиков</cp:lastModifiedBy>
  <cp:revision>2</cp:revision>
  <dcterms:created xsi:type="dcterms:W3CDTF">2018-07-31T01:36:00Z</dcterms:created>
  <dcterms:modified xsi:type="dcterms:W3CDTF">2018-07-31T01:36:00Z</dcterms:modified>
</cp:coreProperties>
</file>